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5A692" w14:textId="65E5EA54" w:rsidR="00133960" w:rsidRPr="008D4420" w:rsidRDefault="006219CC" w:rsidP="00A53703">
      <w:pPr>
        <w:spacing w:after="0" w:line="276" w:lineRule="auto"/>
        <w:jc w:val="both"/>
        <w:rPr>
          <w:rFonts w:ascii="Arial" w:hAnsi="Arial" w:cs="Arial"/>
        </w:rPr>
      </w:pPr>
      <w:r w:rsidRPr="008D4420">
        <w:rPr>
          <w:rFonts w:ascii="Arial" w:hAnsi="Arial" w:cs="Arial"/>
        </w:rPr>
        <w:t>Nom, prénom du propriétaire du lot</w:t>
      </w:r>
    </w:p>
    <w:p w14:paraId="22A1A972" w14:textId="2D630852" w:rsidR="006219CC" w:rsidRDefault="006219CC" w:rsidP="00A53703">
      <w:pPr>
        <w:spacing w:after="0" w:line="276" w:lineRule="auto"/>
        <w:jc w:val="both"/>
        <w:rPr>
          <w:rFonts w:ascii="Arial" w:hAnsi="Arial" w:cs="Arial"/>
        </w:rPr>
      </w:pPr>
      <w:r w:rsidRPr="008D4420">
        <w:rPr>
          <w:rFonts w:ascii="Arial" w:hAnsi="Arial" w:cs="Arial"/>
        </w:rPr>
        <w:t>Adresse</w:t>
      </w:r>
    </w:p>
    <w:p w14:paraId="4B43027D" w14:textId="64C340F0" w:rsidR="00A53703" w:rsidRDefault="00A53703" w:rsidP="008D4420">
      <w:pPr>
        <w:spacing w:line="276" w:lineRule="auto"/>
        <w:jc w:val="both"/>
        <w:rPr>
          <w:rFonts w:ascii="Arial" w:hAnsi="Arial" w:cs="Arial"/>
        </w:rPr>
      </w:pPr>
    </w:p>
    <w:p w14:paraId="72F58F7E" w14:textId="77777777" w:rsidR="00A53703" w:rsidRDefault="00A53703" w:rsidP="00A53703">
      <w:pPr>
        <w:spacing w:after="0"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 l’attention de Madame </w:t>
      </w:r>
      <w:r w:rsidRPr="00A53703">
        <w:rPr>
          <w:rFonts w:ascii="Arial" w:hAnsi="Arial" w:cs="Arial"/>
          <w:i/>
        </w:rPr>
        <w:t>(ou Monsieur) ….</w:t>
      </w:r>
    </w:p>
    <w:p w14:paraId="43CBAC6B" w14:textId="518EDB92" w:rsidR="00A53703" w:rsidRPr="008D4420" w:rsidRDefault="00A53703" w:rsidP="00A53703">
      <w:pPr>
        <w:spacing w:after="0" w:line="276" w:lineRule="auto"/>
        <w:ind w:left="4248" w:firstLine="708"/>
        <w:jc w:val="both"/>
        <w:rPr>
          <w:rFonts w:ascii="Arial" w:hAnsi="Arial" w:cs="Arial"/>
        </w:rPr>
      </w:pPr>
      <w:r>
        <w:rPr>
          <w:rFonts w:ascii="Arial" w:hAnsi="Arial" w:cs="Arial"/>
        </w:rPr>
        <w:t xml:space="preserve">Syndic de copropriété de l’immeuble </w:t>
      </w:r>
      <w:r>
        <w:rPr>
          <w:rFonts w:ascii="Arial" w:hAnsi="Arial" w:cs="Arial"/>
        </w:rPr>
        <w:tab/>
        <w:t xml:space="preserve">sis … </w:t>
      </w:r>
      <w:r w:rsidRPr="00A53703">
        <w:rPr>
          <w:rFonts w:ascii="Arial" w:hAnsi="Arial" w:cs="Arial"/>
          <w:i/>
        </w:rPr>
        <w:t xml:space="preserve">(adresse) </w:t>
      </w:r>
    </w:p>
    <w:p w14:paraId="5262CAF2" w14:textId="33108227" w:rsidR="009E1D00" w:rsidRPr="008D4420" w:rsidRDefault="009E1D00" w:rsidP="008D4420">
      <w:pPr>
        <w:spacing w:line="276" w:lineRule="auto"/>
        <w:jc w:val="both"/>
        <w:rPr>
          <w:rFonts w:ascii="Arial" w:hAnsi="Arial" w:cs="Arial"/>
        </w:rPr>
      </w:pPr>
    </w:p>
    <w:p w14:paraId="1B5DDCA6" w14:textId="7AE694E8" w:rsidR="009E1D00" w:rsidRPr="008D4420" w:rsidRDefault="009E1D00" w:rsidP="008D4420">
      <w:pPr>
        <w:spacing w:line="276" w:lineRule="auto"/>
        <w:jc w:val="both"/>
        <w:rPr>
          <w:rFonts w:ascii="Arial" w:hAnsi="Arial" w:cs="Arial"/>
        </w:rPr>
      </w:pPr>
    </w:p>
    <w:p w14:paraId="7AEB88DB" w14:textId="2809BEED" w:rsidR="009E1D00" w:rsidRDefault="009E1D00" w:rsidP="008D4420">
      <w:pPr>
        <w:spacing w:line="276" w:lineRule="auto"/>
        <w:jc w:val="both"/>
        <w:rPr>
          <w:rFonts w:ascii="Arial" w:hAnsi="Arial" w:cs="Arial"/>
        </w:rPr>
      </w:pPr>
      <w:r w:rsidRPr="008D4420">
        <w:rPr>
          <w:rFonts w:ascii="Arial" w:hAnsi="Arial" w:cs="Arial"/>
        </w:rPr>
        <w:tab/>
      </w:r>
      <w:r w:rsidRPr="008D4420">
        <w:rPr>
          <w:rFonts w:ascii="Arial" w:hAnsi="Arial" w:cs="Arial"/>
        </w:rPr>
        <w:tab/>
      </w:r>
      <w:r w:rsidRPr="008D4420">
        <w:rPr>
          <w:rFonts w:ascii="Arial" w:hAnsi="Arial" w:cs="Arial"/>
        </w:rPr>
        <w:tab/>
      </w:r>
      <w:r w:rsidRPr="008D4420">
        <w:rPr>
          <w:rFonts w:ascii="Arial" w:hAnsi="Arial" w:cs="Arial"/>
        </w:rPr>
        <w:tab/>
      </w:r>
      <w:r w:rsidRPr="008D4420">
        <w:rPr>
          <w:rFonts w:ascii="Arial" w:hAnsi="Arial" w:cs="Arial"/>
        </w:rPr>
        <w:tab/>
      </w:r>
      <w:r w:rsidRPr="008D4420">
        <w:rPr>
          <w:rFonts w:ascii="Arial" w:hAnsi="Arial" w:cs="Arial"/>
        </w:rPr>
        <w:tab/>
      </w:r>
      <w:r w:rsidRPr="008D4420">
        <w:rPr>
          <w:rFonts w:ascii="Arial" w:hAnsi="Arial" w:cs="Arial"/>
        </w:rPr>
        <w:tab/>
      </w:r>
      <w:r w:rsidRPr="008D4420">
        <w:rPr>
          <w:rFonts w:ascii="Arial" w:hAnsi="Arial" w:cs="Arial"/>
        </w:rPr>
        <w:tab/>
      </w:r>
      <w:r w:rsidRPr="008D4420">
        <w:rPr>
          <w:rFonts w:ascii="Arial" w:hAnsi="Arial" w:cs="Arial"/>
        </w:rPr>
        <w:tab/>
        <w:t>A … (lieu), le</w:t>
      </w:r>
      <w:proofErr w:type="gramStart"/>
      <w:r w:rsidRPr="008D4420">
        <w:rPr>
          <w:rFonts w:ascii="Arial" w:hAnsi="Arial" w:cs="Arial"/>
        </w:rPr>
        <w:t xml:space="preserve"> ..</w:t>
      </w:r>
      <w:proofErr w:type="gramEnd"/>
      <w:r w:rsidRPr="008D4420">
        <w:rPr>
          <w:rFonts w:ascii="Arial" w:hAnsi="Arial" w:cs="Arial"/>
        </w:rPr>
        <w:t>/../.. (</w:t>
      </w:r>
      <w:proofErr w:type="gramStart"/>
      <w:r w:rsidRPr="008D4420">
        <w:rPr>
          <w:rFonts w:ascii="Arial" w:hAnsi="Arial" w:cs="Arial"/>
        </w:rPr>
        <w:t>date</w:t>
      </w:r>
      <w:proofErr w:type="gramEnd"/>
      <w:r w:rsidRPr="008D4420">
        <w:rPr>
          <w:rFonts w:ascii="Arial" w:hAnsi="Arial" w:cs="Arial"/>
        </w:rPr>
        <w:t xml:space="preserve">) </w:t>
      </w:r>
    </w:p>
    <w:p w14:paraId="64946E94" w14:textId="77777777" w:rsidR="00A53703" w:rsidRPr="008D4420" w:rsidRDefault="00A53703" w:rsidP="008D4420">
      <w:pPr>
        <w:spacing w:line="276" w:lineRule="auto"/>
        <w:jc w:val="both"/>
        <w:rPr>
          <w:rFonts w:ascii="Arial" w:hAnsi="Arial" w:cs="Arial"/>
        </w:rPr>
      </w:pPr>
    </w:p>
    <w:p w14:paraId="7C9E2CF0" w14:textId="5B2EFF14" w:rsidR="009E1D00" w:rsidRPr="008D4420" w:rsidRDefault="009E1D00" w:rsidP="008D4420">
      <w:pPr>
        <w:spacing w:line="276" w:lineRule="auto"/>
        <w:jc w:val="both"/>
        <w:rPr>
          <w:rFonts w:ascii="Arial" w:hAnsi="Arial" w:cs="Arial"/>
        </w:rPr>
      </w:pPr>
    </w:p>
    <w:p w14:paraId="34FC80E7" w14:textId="57D52180" w:rsidR="009E1D00" w:rsidRPr="008D4420" w:rsidRDefault="009E1D00" w:rsidP="008D4420">
      <w:pPr>
        <w:spacing w:line="276" w:lineRule="auto"/>
        <w:jc w:val="both"/>
        <w:rPr>
          <w:rFonts w:ascii="Arial" w:hAnsi="Arial" w:cs="Arial"/>
        </w:rPr>
      </w:pPr>
      <w:r w:rsidRPr="008D4420">
        <w:rPr>
          <w:rFonts w:ascii="Arial" w:hAnsi="Arial" w:cs="Arial"/>
        </w:rPr>
        <w:t xml:space="preserve">Objet : Demande de pièces relatives à la vente d’un lot de copropriété. </w:t>
      </w:r>
    </w:p>
    <w:p w14:paraId="26731F44" w14:textId="29833F88" w:rsidR="009E1D00" w:rsidRPr="008D4420" w:rsidRDefault="009E1D00" w:rsidP="008D4420">
      <w:pPr>
        <w:spacing w:line="276" w:lineRule="auto"/>
        <w:jc w:val="both"/>
        <w:rPr>
          <w:rFonts w:ascii="Arial" w:hAnsi="Arial" w:cs="Arial"/>
        </w:rPr>
      </w:pPr>
    </w:p>
    <w:p w14:paraId="2B29175A" w14:textId="6271B474" w:rsidR="009E1D00" w:rsidRPr="008D4420" w:rsidRDefault="009E1D00" w:rsidP="008D4420">
      <w:pPr>
        <w:spacing w:line="276" w:lineRule="auto"/>
        <w:jc w:val="both"/>
        <w:rPr>
          <w:rFonts w:ascii="Arial" w:hAnsi="Arial" w:cs="Arial"/>
        </w:rPr>
      </w:pPr>
    </w:p>
    <w:p w14:paraId="3F24C166" w14:textId="0A221B73" w:rsidR="009E1D00" w:rsidRPr="008D4420" w:rsidRDefault="009E1D00" w:rsidP="008D4420">
      <w:pPr>
        <w:spacing w:line="276" w:lineRule="auto"/>
        <w:jc w:val="both"/>
        <w:rPr>
          <w:rFonts w:ascii="Arial" w:hAnsi="Arial" w:cs="Arial"/>
        </w:rPr>
      </w:pPr>
      <w:r w:rsidRPr="008D4420">
        <w:rPr>
          <w:rFonts w:ascii="Arial" w:hAnsi="Arial" w:cs="Arial"/>
        </w:rPr>
        <w:t>Madame</w:t>
      </w:r>
      <w:r w:rsidR="002229AA" w:rsidRPr="008D4420">
        <w:rPr>
          <w:rFonts w:ascii="Arial" w:hAnsi="Arial" w:cs="Arial"/>
        </w:rPr>
        <w:t xml:space="preserve"> </w:t>
      </w:r>
      <w:r w:rsidR="002229AA" w:rsidRPr="00723506">
        <w:rPr>
          <w:rFonts w:ascii="Arial" w:hAnsi="Arial" w:cs="Arial"/>
          <w:i/>
        </w:rPr>
        <w:t xml:space="preserve">(ou </w:t>
      </w:r>
      <w:r w:rsidRPr="00723506">
        <w:rPr>
          <w:rFonts w:ascii="Arial" w:hAnsi="Arial" w:cs="Arial"/>
          <w:i/>
        </w:rPr>
        <w:t>Monsieur</w:t>
      </w:r>
      <w:r w:rsidR="002229AA" w:rsidRPr="00723506">
        <w:rPr>
          <w:rFonts w:ascii="Arial" w:hAnsi="Arial" w:cs="Arial"/>
          <w:i/>
        </w:rPr>
        <w:t>)</w:t>
      </w:r>
      <w:r w:rsidRPr="00723506">
        <w:rPr>
          <w:rFonts w:ascii="Arial" w:hAnsi="Arial" w:cs="Arial"/>
          <w:i/>
        </w:rPr>
        <w:t>,</w:t>
      </w:r>
      <w:r w:rsidRPr="008D4420">
        <w:rPr>
          <w:rFonts w:ascii="Arial" w:hAnsi="Arial" w:cs="Arial"/>
        </w:rPr>
        <w:t xml:space="preserve"> </w:t>
      </w:r>
    </w:p>
    <w:p w14:paraId="696A1333" w14:textId="256F6CC9" w:rsidR="009E1D00" w:rsidRPr="008D4420" w:rsidRDefault="009E1D00" w:rsidP="008D4420">
      <w:pPr>
        <w:spacing w:line="276" w:lineRule="auto"/>
        <w:jc w:val="both"/>
        <w:rPr>
          <w:rFonts w:ascii="Arial" w:hAnsi="Arial" w:cs="Arial"/>
        </w:rPr>
      </w:pPr>
    </w:p>
    <w:p w14:paraId="3EAD2C04" w14:textId="35179612" w:rsidR="009E1D00" w:rsidRPr="008D4420" w:rsidRDefault="009E1D00" w:rsidP="008D4420">
      <w:pPr>
        <w:spacing w:line="276" w:lineRule="auto"/>
        <w:jc w:val="both"/>
        <w:rPr>
          <w:rFonts w:ascii="Arial" w:hAnsi="Arial" w:cs="Arial"/>
        </w:rPr>
      </w:pPr>
      <w:r w:rsidRPr="008D4420">
        <w:rPr>
          <w:rFonts w:ascii="Arial" w:hAnsi="Arial" w:cs="Arial"/>
        </w:rPr>
        <w:t xml:space="preserve">Je vous sollicite par la présente afin de vous demander de me transmettre, suite à la mise en vente de mon lot n° … </w:t>
      </w:r>
      <w:r w:rsidRPr="00A53703">
        <w:rPr>
          <w:rFonts w:ascii="Arial" w:hAnsi="Arial" w:cs="Arial"/>
          <w:i/>
        </w:rPr>
        <w:t>(description du lot),</w:t>
      </w:r>
      <w:r w:rsidRPr="008D4420">
        <w:rPr>
          <w:rFonts w:ascii="Arial" w:hAnsi="Arial" w:cs="Arial"/>
        </w:rPr>
        <w:t xml:space="preserve"> situé … </w:t>
      </w:r>
      <w:r w:rsidRPr="00A53703">
        <w:rPr>
          <w:rFonts w:ascii="Arial" w:hAnsi="Arial" w:cs="Arial"/>
          <w:i/>
        </w:rPr>
        <w:t>(adresse du lot),</w:t>
      </w:r>
      <w:r w:rsidRPr="008D4420">
        <w:rPr>
          <w:rFonts w:ascii="Arial" w:hAnsi="Arial" w:cs="Arial"/>
        </w:rPr>
        <w:t xml:space="preserve"> les pièces qu’il me sera impératif de </w:t>
      </w:r>
      <w:r w:rsidR="001020FF">
        <w:rPr>
          <w:rFonts w:ascii="Arial" w:hAnsi="Arial" w:cs="Arial"/>
        </w:rPr>
        <w:t>communiquer</w:t>
      </w:r>
      <w:r w:rsidRPr="008D4420">
        <w:rPr>
          <w:rFonts w:ascii="Arial" w:hAnsi="Arial" w:cs="Arial"/>
        </w:rPr>
        <w:t xml:space="preserve"> à l’acquéreur </w:t>
      </w:r>
      <w:r w:rsidR="001020FF">
        <w:rPr>
          <w:rFonts w:ascii="Arial" w:hAnsi="Arial" w:cs="Arial"/>
        </w:rPr>
        <w:t>au plus tard lors de la signature de</w:t>
      </w:r>
      <w:r w:rsidRPr="008D4420">
        <w:rPr>
          <w:rFonts w:ascii="Arial" w:hAnsi="Arial" w:cs="Arial"/>
        </w:rPr>
        <w:t xml:space="preserve"> la promesse de vente</w:t>
      </w:r>
      <w:r w:rsidR="001020FF">
        <w:rPr>
          <w:rFonts w:ascii="Arial" w:hAnsi="Arial" w:cs="Arial"/>
        </w:rPr>
        <w:t>,</w:t>
      </w:r>
      <w:r w:rsidR="002229AA" w:rsidRPr="008D4420">
        <w:rPr>
          <w:rFonts w:ascii="Arial" w:hAnsi="Arial" w:cs="Arial"/>
        </w:rPr>
        <w:t xml:space="preserve"> en vertu de l’article L721-2 du code de la construction et de l’habitation</w:t>
      </w:r>
      <w:r w:rsidRPr="008D4420">
        <w:rPr>
          <w:rFonts w:ascii="Arial" w:hAnsi="Arial" w:cs="Arial"/>
        </w:rPr>
        <w:t xml:space="preserve">, à savoir : </w:t>
      </w:r>
    </w:p>
    <w:p w14:paraId="5F5ACE17" w14:textId="7BD359C3" w:rsidR="002229AA" w:rsidRPr="008D4420" w:rsidRDefault="002229AA" w:rsidP="008D4420">
      <w:pPr>
        <w:pStyle w:val="Paragraphedeliste"/>
        <w:numPr>
          <w:ilvl w:val="0"/>
          <w:numId w:val="1"/>
        </w:numPr>
        <w:spacing w:line="276" w:lineRule="auto"/>
        <w:jc w:val="both"/>
        <w:rPr>
          <w:rFonts w:ascii="Arial" w:hAnsi="Arial" w:cs="Arial"/>
        </w:rPr>
      </w:pPr>
      <w:r w:rsidRPr="008D4420">
        <w:rPr>
          <w:rFonts w:ascii="Arial" w:hAnsi="Arial" w:cs="Arial"/>
        </w:rPr>
        <w:t>Les documents relatifs à l’organisation de l’immeuble </w:t>
      </w:r>
      <w:r w:rsidR="008D4420" w:rsidRPr="008D4420">
        <w:rPr>
          <w:rFonts w:ascii="Arial" w:hAnsi="Arial" w:cs="Arial"/>
          <w:i/>
        </w:rPr>
        <w:t xml:space="preserve">(sauf si </w:t>
      </w:r>
      <w:r w:rsidR="001020FF">
        <w:rPr>
          <w:rFonts w:ascii="Arial" w:hAnsi="Arial" w:cs="Arial"/>
          <w:i/>
        </w:rPr>
        <w:t>l’acquéreur</w:t>
      </w:r>
      <w:r w:rsidR="008D4420" w:rsidRPr="008D4420">
        <w:rPr>
          <w:rFonts w:ascii="Arial" w:hAnsi="Arial" w:cs="Arial"/>
          <w:i/>
        </w:rPr>
        <w:t xml:space="preserve"> est déjà propriétaire d’un autre lot dans l’immeuble ou si le lot vendu est un lot annexe tel qu’une cave, un grenier, un débarras, un placard, une remise, un garage ou un sellier)</w:t>
      </w:r>
      <w:r w:rsidR="008D4420" w:rsidRPr="008D4420">
        <w:rPr>
          <w:rFonts w:ascii="Arial" w:hAnsi="Arial" w:cs="Arial"/>
        </w:rPr>
        <w:t xml:space="preserve"> </w:t>
      </w:r>
      <w:r w:rsidRPr="008D4420">
        <w:rPr>
          <w:rFonts w:ascii="Arial" w:hAnsi="Arial" w:cs="Arial"/>
        </w:rPr>
        <w:t xml:space="preserve">: </w:t>
      </w:r>
    </w:p>
    <w:p w14:paraId="45FC4EED" w14:textId="311D0181" w:rsidR="002229AA" w:rsidRPr="008D4420" w:rsidRDefault="002229AA" w:rsidP="008D4420">
      <w:pPr>
        <w:pStyle w:val="Paragraphedeliste"/>
        <w:numPr>
          <w:ilvl w:val="1"/>
          <w:numId w:val="1"/>
        </w:numPr>
        <w:spacing w:line="276" w:lineRule="auto"/>
        <w:jc w:val="both"/>
        <w:rPr>
          <w:rFonts w:ascii="Arial" w:hAnsi="Arial" w:cs="Arial"/>
        </w:rPr>
      </w:pPr>
      <w:r w:rsidRPr="008D4420">
        <w:rPr>
          <w:rFonts w:ascii="Arial" w:hAnsi="Arial" w:cs="Arial"/>
        </w:rPr>
        <w:t xml:space="preserve">La fiche synthétique de la copropriété, </w:t>
      </w:r>
    </w:p>
    <w:p w14:paraId="40CF81F6" w14:textId="3505BA7F" w:rsidR="002229AA" w:rsidRPr="008D4420" w:rsidRDefault="002229AA" w:rsidP="008D4420">
      <w:pPr>
        <w:pStyle w:val="Paragraphedeliste"/>
        <w:numPr>
          <w:ilvl w:val="1"/>
          <w:numId w:val="1"/>
        </w:numPr>
        <w:spacing w:line="276" w:lineRule="auto"/>
        <w:jc w:val="both"/>
        <w:rPr>
          <w:rFonts w:ascii="Arial" w:hAnsi="Arial" w:cs="Arial"/>
        </w:rPr>
      </w:pPr>
      <w:r w:rsidRPr="008D4420">
        <w:rPr>
          <w:rFonts w:ascii="Arial" w:hAnsi="Arial" w:cs="Arial"/>
        </w:rPr>
        <w:t xml:space="preserve">Le règlement de copropriété et l’état descriptif de division et les actes les modifiant publiés, </w:t>
      </w:r>
    </w:p>
    <w:p w14:paraId="37D067C3" w14:textId="0152C1B2" w:rsidR="002229AA" w:rsidRPr="008D4420" w:rsidRDefault="002229AA" w:rsidP="008D4420">
      <w:pPr>
        <w:pStyle w:val="Paragraphedeliste"/>
        <w:numPr>
          <w:ilvl w:val="1"/>
          <w:numId w:val="1"/>
        </w:numPr>
        <w:spacing w:line="276" w:lineRule="auto"/>
        <w:jc w:val="both"/>
        <w:rPr>
          <w:rFonts w:ascii="Arial" w:hAnsi="Arial" w:cs="Arial"/>
        </w:rPr>
      </w:pPr>
      <w:r w:rsidRPr="008D4420">
        <w:rPr>
          <w:rFonts w:ascii="Arial" w:hAnsi="Arial" w:cs="Arial"/>
        </w:rPr>
        <w:t xml:space="preserve">Les procès-verbaux des assemblées générales des trois dernières années. </w:t>
      </w:r>
    </w:p>
    <w:p w14:paraId="5EDD7831" w14:textId="061F7EEF" w:rsidR="002229AA" w:rsidRPr="008D4420" w:rsidRDefault="002229AA" w:rsidP="008D4420">
      <w:pPr>
        <w:pStyle w:val="Paragraphedeliste"/>
        <w:numPr>
          <w:ilvl w:val="0"/>
          <w:numId w:val="1"/>
        </w:numPr>
        <w:spacing w:line="276" w:lineRule="auto"/>
        <w:jc w:val="both"/>
        <w:rPr>
          <w:rFonts w:ascii="Arial" w:hAnsi="Arial" w:cs="Arial"/>
        </w:rPr>
      </w:pPr>
      <w:r w:rsidRPr="008D4420">
        <w:rPr>
          <w:rFonts w:ascii="Arial" w:hAnsi="Arial" w:cs="Arial"/>
        </w:rPr>
        <w:t xml:space="preserve">Les informations financières suivantes : </w:t>
      </w:r>
    </w:p>
    <w:p w14:paraId="64508890" w14:textId="67EBD6E0" w:rsidR="005053D6" w:rsidRPr="008D4420" w:rsidRDefault="002229AA" w:rsidP="008D4420">
      <w:pPr>
        <w:pStyle w:val="Paragraphedeliste"/>
        <w:numPr>
          <w:ilvl w:val="1"/>
          <w:numId w:val="1"/>
        </w:numPr>
        <w:spacing w:line="276" w:lineRule="auto"/>
        <w:jc w:val="both"/>
        <w:rPr>
          <w:rFonts w:ascii="Arial" w:hAnsi="Arial" w:cs="Arial"/>
        </w:rPr>
      </w:pPr>
      <w:r w:rsidRPr="008D4420">
        <w:rPr>
          <w:rFonts w:ascii="Arial" w:hAnsi="Arial" w:cs="Arial"/>
        </w:rPr>
        <w:t>Le montant des charges courantes du budget prévisionnel</w:t>
      </w:r>
      <w:r w:rsidR="005053D6" w:rsidRPr="008D4420">
        <w:rPr>
          <w:rFonts w:ascii="Arial" w:hAnsi="Arial" w:cs="Arial"/>
        </w:rPr>
        <w:t xml:space="preserve"> et des charges hors budget prévisionnel dont je me suis acquitté(e) durant les deux exercices comptables précédant la vente, </w:t>
      </w:r>
    </w:p>
    <w:p w14:paraId="5D9F3EDE" w14:textId="13633F89" w:rsidR="005053D6" w:rsidRPr="008D4420" w:rsidRDefault="005053D6" w:rsidP="008D4420">
      <w:pPr>
        <w:pStyle w:val="Paragraphedeliste"/>
        <w:numPr>
          <w:ilvl w:val="1"/>
          <w:numId w:val="1"/>
        </w:numPr>
        <w:spacing w:line="276" w:lineRule="auto"/>
        <w:jc w:val="both"/>
        <w:rPr>
          <w:rFonts w:ascii="Arial" w:hAnsi="Arial" w:cs="Arial"/>
        </w:rPr>
      </w:pPr>
      <w:r w:rsidRPr="008D4420">
        <w:rPr>
          <w:rFonts w:ascii="Arial" w:hAnsi="Arial" w:cs="Arial"/>
        </w:rPr>
        <w:t xml:space="preserve">Les sommes susceptibles d’être dues par le syndicat des copropriétaires à l’acquéreur, </w:t>
      </w:r>
    </w:p>
    <w:p w14:paraId="618933D3" w14:textId="1073826D" w:rsidR="005053D6" w:rsidRPr="008D4420" w:rsidRDefault="005053D6" w:rsidP="008D4420">
      <w:pPr>
        <w:pStyle w:val="Paragraphedeliste"/>
        <w:numPr>
          <w:ilvl w:val="1"/>
          <w:numId w:val="1"/>
        </w:numPr>
        <w:spacing w:line="276" w:lineRule="auto"/>
        <w:jc w:val="both"/>
        <w:rPr>
          <w:rFonts w:ascii="Arial" w:hAnsi="Arial" w:cs="Arial"/>
        </w:rPr>
      </w:pPr>
      <w:r w:rsidRPr="008D4420">
        <w:rPr>
          <w:rFonts w:ascii="Arial" w:hAnsi="Arial" w:cs="Arial"/>
        </w:rPr>
        <w:t xml:space="preserve">L’état global des impayés de charges au sein du syndicat et de la dette vis-à-vis des fournisseurs, </w:t>
      </w:r>
    </w:p>
    <w:p w14:paraId="3A5F41F3" w14:textId="453DB1A1" w:rsidR="005053D6" w:rsidRPr="008D4420" w:rsidRDefault="005053D6" w:rsidP="008D4420">
      <w:pPr>
        <w:pStyle w:val="Paragraphedeliste"/>
        <w:numPr>
          <w:ilvl w:val="1"/>
          <w:numId w:val="1"/>
        </w:numPr>
        <w:spacing w:line="276" w:lineRule="auto"/>
        <w:jc w:val="both"/>
        <w:rPr>
          <w:rFonts w:ascii="Arial" w:hAnsi="Arial" w:cs="Arial"/>
          <w:i/>
        </w:rPr>
      </w:pPr>
      <w:r w:rsidRPr="008D4420">
        <w:rPr>
          <w:rFonts w:ascii="Arial" w:hAnsi="Arial" w:cs="Arial"/>
          <w:i/>
        </w:rPr>
        <w:t>(</w:t>
      </w:r>
      <w:proofErr w:type="gramStart"/>
      <w:r w:rsidRPr="008D4420">
        <w:rPr>
          <w:rFonts w:ascii="Arial" w:hAnsi="Arial" w:cs="Arial"/>
          <w:i/>
        </w:rPr>
        <w:t>si</w:t>
      </w:r>
      <w:proofErr w:type="gramEnd"/>
      <w:r w:rsidRPr="008D4420">
        <w:rPr>
          <w:rFonts w:ascii="Arial" w:hAnsi="Arial" w:cs="Arial"/>
          <w:i/>
        </w:rPr>
        <w:t xml:space="preserve"> le syndicat dispose d’un fonds de travaux) </w:t>
      </w:r>
      <w:r w:rsidRPr="008D4420">
        <w:rPr>
          <w:rFonts w:ascii="Arial" w:hAnsi="Arial" w:cs="Arial"/>
        </w:rPr>
        <w:t xml:space="preserve">Le montant de la part du fonds de travaux rattachée au lot que je vends et le montant de ma dernière cotisation au fonds. </w:t>
      </w:r>
    </w:p>
    <w:p w14:paraId="6AD43FAF" w14:textId="2798951D" w:rsidR="005053D6" w:rsidRPr="008D4420" w:rsidRDefault="005053D6" w:rsidP="008D4420">
      <w:pPr>
        <w:pStyle w:val="Paragraphedeliste"/>
        <w:numPr>
          <w:ilvl w:val="0"/>
          <w:numId w:val="1"/>
        </w:numPr>
        <w:spacing w:line="276" w:lineRule="auto"/>
        <w:jc w:val="both"/>
        <w:rPr>
          <w:rFonts w:ascii="Arial" w:hAnsi="Arial" w:cs="Arial"/>
          <w:i/>
        </w:rPr>
      </w:pPr>
      <w:r w:rsidRPr="008D4420">
        <w:rPr>
          <w:rFonts w:ascii="Arial" w:hAnsi="Arial" w:cs="Arial"/>
        </w:rPr>
        <w:t>Le carnet d’entretien de l’immeuble</w:t>
      </w:r>
      <w:r w:rsidR="008D4420" w:rsidRPr="008D4420">
        <w:rPr>
          <w:rFonts w:ascii="Arial" w:hAnsi="Arial" w:cs="Arial"/>
        </w:rPr>
        <w:t xml:space="preserve"> </w:t>
      </w:r>
      <w:r w:rsidR="008D4420" w:rsidRPr="008D4420">
        <w:rPr>
          <w:rFonts w:ascii="Arial" w:hAnsi="Arial" w:cs="Arial"/>
          <w:i/>
        </w:rPr>
        <w:t xml:space="preserve">(sauf si </w:t>
      </w:r>
      <w:r w:rsidR="001020FF">
        <w:rPr>
          <w:rFonts w:ascii="Arial" w:hAnsi="Arial" w:cs="Arial"/>
          <w:i/>
        </w:rPr>
        <w:t>l’acquéreur</w:t>
      </w:r>
      <w:r w:rsidR="008D4420" w:rsidRPr="008D4420">
        <w:rPr>
          <w:rFonts w:ascii="Arial" w:hAnsi="Arial" w:cs="Arial"/>
          <w:i/>
        </w:rPr>
        <w:t xml:space="preserve"> est déjà propriétaire d’un autre lot dans l’immeuble ou si le lot vendu est un lot annexe tel qu’une cave, un grenier, un débarras, un placard, une remise, un garage ou un sellier)</w:t>
      </w:r>
      <w:r w:rsidRPr="008D4420">
        <w:rPr>
          <w:rFonts w:ascii="Arial" w:hAnsi="Arial" w:cs="Arial"/>
        </w:rPr>
        <w:t xml:space="preserve">, </w:t>
      </w:r>
    </w:p>
    <w:p w14:paraId="12C51BA8" w14:textId="4D41E685" w:rsidR="005053D6" w:rsidRDefault="005053D6" w:rsidP="008D4420">
      <w:pPr>
        <w:pStyle w:val="Paragraphedeliste"/>
        <w:numPr>
          <w:ilvl w:val="0"/>
          <w:numId w:val="1"/>
        </w:numPr>
        <w:spacing w:line="276" w:lineRule="auto"/>
        <w:jc w:val="both"/>
        <w:rPr>
          <w:rFonts w:ascii="Arial" w:hAnsi="Arial" w:cs="Arial"/>
          <w:i/>
        </w:rPr>
      </w:pPr>
      <w:r w:rsidRPr="008D4420">
        <w:rPr>
          <w:rFonts w:ascii="Arial" w:hAnsi="Arial" w:cs="Arial"/>
        </w:rPr>
        <w:lastRenderedPageBreak/>
        <w:t>Les conclusions du diagnostic technique global s’il a été réalis</w:t>
      </w:r>
      <w:r w:rsidR="008D4420" w:rsidRPr="008D4420">
        <w:rPr>
          <w:rFonts w:ascii="Arial" w:hAnsi="Arial" w:cs="Arial"/>
        </w:rPr>
        <w:t xml:space="preserve">é </w:t>
      </w:r>
      <w:r w:rsidR="008D4420" w:rsidRPr="008D4420">
        <w:rPr>
          <w:rFonts w:ascii="Arial" w:hAnsi="Arial" w:cs="Arial"/>
          <w:i/>
        </w:rPr>
        <w:t xml:space="preserve">(sauf si </w:t>
      </w:r>
      <w:r w:rsidR="001020FF">
        <w:rPr>
          <w:rFonts w:ascii="Arial" w:hAnsi="Arial" w:cs="Arial"/>
          <w:i/>
        </w:rPr>
        <w:t xml:space="preserve">l’acquéreur </w:t>
      </w:r>
      <w:r w:rsidR="008D4420" w:rsidRPr="008D4420">
        <w:rPr>
          <w:rFonts w:ascii="Arial" w:hAnsi="Arial" w:cs="Arial"/>
          <w:i/>
        </w:rPr>
        <w:t xml:space="preserve">est déjà propriétaire d’un autre lot dans l’immeuble ou si le lot vendu est un lot annexe tel qu’une cave, un grenier, un débarras, un placard, une remise, un garage ou un sellier). </w:t>
      </w:r>
    </w:p>
    <w:p w14:paraId="50CA345E" w14:textId="50EA36E3" w:rsidR="00A53703" w:rsidRDefault="008D4420" w:rsidP="008D4420">
      <w:pPr>
        <w:spacing w:line="276" w:lineRule="auto"/>
        <w:jc w:val="both"/>
        <w:rPr>
          <w:rFonts w:ascii="Arial" w:hAnsi="Arial" w:cs="Arial"/>
        </w:rPr>
      </w:pPr>
      <w:r>
        <w:rPr>
          <w:rFonts w:ascii="Arial" w:hAnsi="Arial" w:cs="Arial"/>
        </w:rPr>
        <w:t>Je vous rappelle que l’article L721-2 du code de la construction et de l’habitation</w:t>
      </w:r>
      <w:r w:rsidR="00A53703">
        <w:rPr>
          <w:rFonts w:ascii="Arial" w:hAnsi="Arial" w:cs="Arial"/>
        </w:rPr>
        <w:t xml:space="preserve"> impose de transmettre ces informations à l’acquéreur au plus tard au moment de la promesse de vente. Aussi je vous remercie par avance de bien vouloir me transmettre ces informations au plus tard le ../../.. </w:t>
      </w:r>
      <w:r w:rsidR="00A53703" w:rsidRPr="00A53703">
        <w:rPr>
          <w:rFonts w:ascii="Arial" w:hAnsi="Arial" w:cs="Arial"/>
          <w:i/>
        </w:rPr>
        <w:t>(date) .</w:t>
      </w:r>
    </w:p>
    <w:p w14:paraId="7662E52A" w14:textId="76849135" w:rsidR="00A53703" w:rsidRDefault="00A53703" w:rsidP="008D4420">
      <w:pPr>
        <w:spacing w:line="276" w:lineRule="auto"/>
        <w:jc w:val="both"/>
        <w:rPr>
          <w:rFonts w:ascii="Arial" w:hAnsi="Arial" w:cs="Arial"/>
        </w:rPr>
      </w:pPr>
      <w:r>
        <w:rPr>
          <w:rFonts w:ascii="Arial" w:hAnsi="Arial" w:cs="Arial"/>
        </w:rPr>
        <w:t xml:space="preserve">Je vous prie d’agréer Madame </w:t>
      </w:r>
      <w:bookmarkStart w:id="0" w:name="_GoBack"/>
      <w:r w:rsidRPr="00723506">
        <w:rPr>
          <w:rFonts w:ascii="Arial" w:hAnsi="Arial" w:cs="Arial"/>
          <w:i/>
        </w:rPr>
        <w:t xml:space="preserve">(ou Monsieur), </w:t>
      </w:r>
      <w:bookmarkEnd w:id="0"/>
      <w:r>
        <w:rPr>
          <w:rFonts w:ascii="Arial" w:hAnsi="Arial" w:cs="Arial"/>
        </w:rPr>
        <w:t xml:space="preserve">l’expression de mes sincères salutations. </w:t>
      </w:r>
    </w:p>
    <w:p w14:paraId="56C3A0DA" w14:textId="29FEBC1D" w:rsidR="00A53703" w:rsidRDefault="00A53703" w:rsidP="008D4420">
      <w:pPr>
        <w:spacing w:line="276" w:lineRule="auto"/>
        <w:jc w:val="both"/>
        <w:rPr>
          <w:rFonts w:ascii="Arial" w:hAnsi="Arial" w:cs="Arial"/>
        </w:rPr>
      </w:pPr>
    </w:p>
    <w:p w14:paraId="2C83741C" w14:textId="4A0A2C44" w:rsidR="00A53703" w:rsidRDefault="00A53703" w:rsidP="008D4420">
      <w:pPr>
        <w:spacing w:line="276" w:lineRule="auto"/>
        <w:jc w:val="both"/>
        <w:rPr>
          <w:rFonts w:ascii="Arial" w:hAnsi="Arial" w:cs="Arial"/>
        </w:rPr>
      </w:pPr>
    </w:p>
    <w:p w14:paraId="0350FB3B" w14:textId="7C7B7A24" w:rsidR="00A53703" w:rsidRPr="008D4420" w:rsidRDefault="00A53703" w:rsidP="008D4420">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Signature. </w:t>
      </w:r>
    </w:p>
    <w:p w14:paraId="4D2989CF" w14:textId="77777777" w:rsidR="009E1D00" w:rsidRDefault="009E1D00"/>
    <w:sectPr w:rsidR="009E1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27060"/>
    <w:multiLevelType w:val="hybridMultilevel"/>
    <w:tmpl w:val="D1CC038C"/>
    <w:lvl w:ilvl="0" w:tplc="8D2A19B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60"/>
    <w:rsid w:val="001020FF"/>
    <w:rsid w:val="00133960"/>
    <w:rsid w:val="002229AA"/>
    <w:rsid w:val="005053D6"/>
    <w:rsid w:val="006219CC"/>
    <w:rsid w:val="00723506"/>
    <w:rsid w:val="008D4420"/>
    <w:rsid w:val="009E1D00"/>
    <w:rsid w:val="00A53703"/>
    <w:rsid w:val="00E17A4E"/>
    <w:rsid w:val="00EA1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E488"/>
  <w15:chartTrackingRefBased/>
  <w15:docId w15:val="{210C45D2-E5D7-4FC1-84CB-B9C15582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JACQUET</dc:creator>
  <cp:keywords/>
  <dc:description/>
  <cp:lastModifiedBy>Morgane JACQUET</cp:lastModifiedBy>
  <cp:revision>6</cp:revision>
  <dcterms:created xsi:type="dcterms:W3CDTF">2018-10-31T12:44:00Z</dcterms:created>
  <dcterms:modified xsi:type="dcterms:W3CDTF">2018-10-31T14:35:00Z</dcterms:modified>
</cp:coreProperties>
</file>